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rPr>
      </w:pPr>
      <w:r w:rsidDel="00000000" w:rsidR="00000000" w:rsidRPr="00000000">
        <w:rPr>
          <w:rFonts w:ascii="Arial" w:cs="Arial" w:eastAsia="Arial" w:hAnsi="Arial"/>
          <w:rtl w:val="0"/>
        </w:rPr>
        <w:t xml:space="preserve"> </w:t>
        <w:tab/>
        <w:tab/>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19050</wp:posOffset>
            </wp:positionV>
            <wp:extent cx="1344324" cy="1234583"/>
            <wp:effectExtent b="0" l="0" r="0" t="0"/>
            <wp:wrapSquare wrapText="bothSides" distB="0" distT="0" distL="0" distR="0"/>
            <wp:docPr descr="Image" id="1" name="image1.jpg"/>
            <a:graphic>
              <a:graphicData uri="http://schemas.openxmlformats.org/drawingml/2006/picture">
                <pic:pic>
                  <pic:nvPicPr>
                    <pic:cNvPr descr="Image" id="0" name="image1.jpg"/>
                    <pic:cNvPicPr preferRelativeResize="0"/>
                  </pic:nvPicPr>
                  <pic:blipFill>
                    <a:blip r:embed="rId7"/>
                    <a:srcRect b="0" l="0" r="0" t="0"/>
                    <a:stretch>
                      <a:fillRect/>
                    </a:stretch>
                  </pic:blipFill>
                  <pic:spPr>
                    <a:xfrm>
                      <a:off x="0" y="0"/>
                      <a:ext cx="1344324" cy="1234583"/>
                    </a:xfrm>
                    <a:prstGeom prst="rect"/>
                    <a:ln/>
                  </pic:spPr>
                </pic:pic>
              </a:graphicData>
            </a:graphic>
          </wp:anchor>
        </w:drawing>
      </w:r>
    </w:p>
    <w:p w:rsidR="00000000" w:rsidDel="00000000" w:rsidP="00000000" w:rsidRDefault="00000000" w:rsidRPr="00000000" w14:paraId="00000002">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03">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04">
      <w:pP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ARC Director / Trustee Recruitment 2026</w:t>
      </w:r>
    </w:p>
    <w:p w:rsidR="00000000" w:rsidDel="00000000" w:rsidP="00000000" w:rsidRDefault="00000000" w:rsidRPr="00000000" w14:paraId="00000005">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spacing w:after="200" w:line="300" w:lineRule="auto"/>
        <w:rPr>
          <w:rFonts w:ascii="Arial" w:cs="Arial" w:eastAsia="Arial" w:hAnsi="Arial"/>
        </w:rPr>
      </w:pPr>
      <w:r w:rsidDel="00000000" w:rsidR="00000000" w:rsidRPr="00000000">
        <w:rPr>
          <w:rtl w:val="0"/>
        </w:rPr>
      </w:r>
    </w:p>
    <w:p w:rsidR="00000000" w:rsidDel="00000000" w:rsidP="00000000" w:rsidRDefault="00000000" w:rsidRPr="00000000" w14:paraId="00000008">
      <w:pPr>
        <w:spacing w:after="200" w:line="300" w:lineRule="auto"/>
        <w:rPr>
          <w:rFonts w:ascii="Arial" w:cs="Arial" w:eastAsia="Arial" w:hAnsi="Arial"/>
          <w:sz w:val="28"/>
          <w:szCs w:val="28"/>
        </w:rPr>
      </w:pPr>
      <w:r w:rsidDel="00000000" w:rsidR="00000000" w:rsidRPr="00000000">
        <w:rPr>
          <w:rFonts w:ascii="Arial" w:cs="Arial" w:eastAsia="Arial" w:hAnsi="Arial"/>
          <w:b w:val="1"/>
          <w:bCs w:val="1"/>
          <w:sz w:val="28"/>
          <w:szCs w:val="28"/>
          <w:rtl w:val="0"/>
        </w:rPr>
        <w:t xml:space="preserve">ARC Director (future Trustee) Role Description</w:t>
      </w:r>
      <w:r w:rsidDel="00000000" w:rsidR="00000000" w:rsidRPr="00000000">
        <w:rPr>
          <w:rtl w:val="0"/>
        </w:rPr>
      </w:r>
    </w:p>
    <w:p w:rsidR="00000000" w:rsidDel="00000000" w:rsidP="00000000" w:rsidRDefault="00000000" w:rsidRPr="00000000" w14:paraId="00000009">
      <w:pPr>
        <w:spacing w:after="200" w:line="300" w:lineRule="auto"/>
        <w:rPr>
          <w:rFonts w:ascii="Arial" w:cs="Arial" w:eastAsia="Arial" w:hAnsi="Arial"/>
        </w:rPr>
      </w:pPr>
      <w:r w:rsidDel="00000000" w:rsidR="00000000" w:rsidRPr="00000000">
        <w:rPr>
          <w:rFonts w:ascii="Arial" w:cs="Arial" w:eastAsia="Arial" w:hAnsi="Arial"/>
          <w:rtl w:val="0"/>
        </w:rPr>
        <w:t xml:space="preserve">ARC (Achieving Results in Communities) are looking to recruit Directors (future Trustees) from a range of backgrounds, life stages and skills to join our existing Board of five. </w:t>
      </w:r>
    </w:p>
    <w:p w:rsidR="00000000" w:rsidDel="00000000" w:rsidP="00000000" w:rsidRDefault="00000000" w:rsidRPr="00000000" w14:paraId="0000000A">
      <w:pPr>
        <w:spacing w:after="200" w:line="30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ARC Background</w:t>
      </w:r>
    </w:p>
    <w:p w:rsidR="00000000" w:rsidDel="00000000" w:rsidP="00000000" w:rsidRDefault="00000000" w:rsidRPr="00000000" w14:paraId="0000000B">
      <w:pPr>
        <w:spacing w:after="200" w:line="300" w:lineRule="auto"/>
        <w:rPr>
          <w:rFonts w:ascii="Arial" w:cs="Arial" w:eastAsia="Arial" w:hAnsi="Arial"/>
        </w:rPr>
      </w:pPr>
      <w:bookmarkStart w:colFirst="0" w:colLast="0" w:name="_heading=h.wk9bqa3qsjep" w:id="0"/>
      <w:bookmarkEnd w:id="0"/>
      <w:r w:rsidDel="00000000" w:rsidR="00000000" w:rsidRPr="00000000">
        <w:rPr>
          <w:rFonts w:ascii="Arial" w:cs="Arial" w:eastAsia="Arial" w:hAnsi="Arial"/>
          <w:rtl w:val="0"/>
        </w:rPr>
        <w:t xml:space="preserve">ARC was established as a Community Interest Company (CIC) in 2011. Our mission is to improve the health and wellbeing of individuals, communities and the environment in Warwick District through nature connection activities. We engage over 650 adults and children each year and maintain eight woodland and garden sites. </w:t>
      </w:r>
    </w:p>
    <w:p w:rsidR="00000000" w:rsidDel="00000000" w:rsidP="00000000" w:rsidRDefault="00000000" w:rsidRPr="00000000" w14:paraId="0000000C">
      <w:pPr>
        <w:spacing w:after="200" w:line="300" w:lineRule="auto"/>
        <w:ind w:left="0" w:firstLine="0"/>
        <w:rPr>
          <w:rFonts w:ascii="Arial" w:cs="Arial" w:eastAsia="Arial" w:hAnsi="Arial"/>
        </w:rPr>
      </w:pPr>
      <w:r w:rsidDel="00000000" w:rsidR="00000000" w:rsidRPr="00000000">
        <w:rPr>
          <w:rFonts w:ascii="Arial" w:cs="Arial" w:eastAsia="Arial" w:hAnsi="Arial"/>
          <w:rtl w:val="0"/>
        </w:rPr>
        <w:t xml:space="preserve">ARC has </w:t>
      </w:r>
      <w:r w:rsidDel="00000000" w:rsidR="00000000" w:rsidRPr="00000000">
        <w:rPr>
          <w:rFonts w:ascii="Arial" w:cs="Arial" w:eastAsia="Arial" w:hAnsi="Arial"/>
          <w:rtl w:val="0"/>
        </w:rPr>
        <w:t xml:space="preserve">9 part time staff (roughly 2 FTE) and an annual turnover of around £120,000. We have no office, most staff delivering sessions at outdoor sites and carrying out admin work from home. We are leaseholders of Foundry Wood Community Woodland, CV31 6AF.</w:t>
      </w:r>
    </w:p>
    <w:p w:rsidR="00000000" w:rsidDel="00000000" w:rsidP="00000000" w:rsidRDefault="00000000" w:rsidRPr="00000000" w14:paraId="0000000D">
      <w:pPr>
        <w:spacing w:after="200" w:line="300" w:lineRule="auto"/>
        <w:ind w:left="0" w:firstLine="0"/>
        <w:rPr>
          <w:rFonts w:ascii="Arial" w:cs="Arial" w:eastAsia="Arial" w:hAnsi="Arial"/>
        </w:rPr>
      </w:pPr>
      <w:r w:rsidDel="00000000" w:rsidR="00000000" w:rsidRPr="00000000">
        <w:rPr>
          <w:rFonts w:ascii="Arial" w:cs="Arial" w:eastAsia="Arial" w:hAnsi="Arial"/>
          <w:rtl w:val="0"/>
        </w:rPr>
        <w:t xml:space="preserve">To learn more about our themes, projects and other activities please visit </w:t>
      </w:r>
      <w:hyperlink r:id="rId8">
        <w:r w:rsidDel="00000000" w:rsidR="00000000" w:rsidRPr="00000000">
          <w:rPr>
            <w:rFonts w:ascii="Arial" w:cs="Arial" w:eastAsia="Arial" w:hAnsi="Arial"/>
            <w:color w:val="1155cc"/>
            <w:u w:val="single"/>
            <w:rtl w:val="0"/>
          </w:rPr>
          <w:t xml:space="preserve"> www.arccic.co.uk</w:t>
        </w:r>
      </w:hyperlink>
      <w:r w:rsidDel="00000000" w:rsidR="00000000" w:rsidRPr="00000000">
        <w:rPr>
          <w:rFonts w:ascii="Arial" w:cs="Arial" w:eastAsia="Arial" w:hAnsi="Arial"/>
          <w:rtl w:val="0"/>
        </w:rPr>
        <w:t xml:space="preserve"> and  </w:t>
      </w:r>
      <w:hyperlink r:id="rId9">
        <w:r w:rsidDel="00000000" w:rsidR="00000000" w:rsidRPr="00000000">
          <w:rPr>
            <w:rFonts w:ascii="Arial" w:cs="Arial" w:eastAsia="Arial" w:hAnsi="Arial"/>
            <w:color w:val="1155cc"/>
            <w:u w:val="single"/>
            <w:rtl w:val="0"/>
          </w:rPr>
          <w:t xml:space="preserve">www.eventbrite.co.uk/o/arc-achieving-results-in-communities-84849003323</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E">
      <w:pPr>
        <w:spacing w:after="200" w:line="30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ARC’s plans over the next 3 years include:</w:t>
      </w:r>
    </w:p>
    <w:p w:rsidR="00000000" w:rsidDel="00000000" w:rsidP="00000000" w:rsidRDefault="00000000" w:rsidRPr="00000000" w14:paraId="0000000F">
      <w:pPr>
        <w:numPr>
          <w:ilvl w:val="0"/>
          <w:numId w:val="1"/>
        </w:numPr>
        <w:spacing w:after="0" w:afterAutospacing="0" w:line="300" w:lineRule="auto"/>
        <w:ind w:left="720" w:hanging="360"/>
        <w:rPr>
          <w:rFonts w:ascii="Arial" w:cs="Arial" w:eastAsia="Arial" w:hAnsi="Arial"/>
        </w:rPr>
      </w:pPr>
      <w:r w:rsidDel="00000000" w:rsidR="00000000" w:rsidRPr="00000000">
        <w:rPr>
          <w:rFonts w:ascii="Arial" w:cs="Arial" w:eastAsia="Arial" w:hAnsi="Arial"/>
          <w:rtl w:val="0"/>
        </w:rPr>
        <w:t xml:space="preserve">Transition from a CIC to a CIO via the Charity Commission</w:t>
      </w:r>
    </w:p>
    <w:p w:rsidR="00000000" w:rsidDel="00000000" w:rsidP="00000000" w:rsidRDefault="00000000" w:rsidRPr="00000000" w14:paraId="00000010">
      <w:pPr>
        <w:numPr>
          <w:ilvl w:val="0"/>
          <w:numId w:val="1"/>
        </w:numPr>
        <w:spacing w:after="0" w:afterAutospacing="0" w:line="300" w:lineRule="auto"/>
        <w:ind w:left="720" w:hanging="360"/>
        <w:rPr>
          <w:rFonts w:ascii="Arial" w:cs="Arial" w:eastAsia="Arial" w:hAnsi="Arial"/>
        </w:rPr>
      </w:pPr>
      <w:r w:rsidDel="00000000" w:rsidR="00000000" w:rsidRPr="00000000">
        <w:rPr>
          <w:rFonts w:ascii="Arial" w:cs="Arial" w:eastAsia="Arial" w:hAnsi="Arial"/>
          <w:rtl w:val="0"/>
        </w:rPr>
        <w:t xml:space="preserve">Refine our Strategy in readiness for the Charity application process</w:t>
      </w:r>
    </w:p>
    <w:p w:rsidR="00000000" w:rsidDel="00000000" w:rsidP="00000000" w:rsidRDefault="00000000" w:rsidRPr="00000000" w14:paraId="00000011">
      <w:pPr>
        <w:numPr>
          <w:ilvl w:val="0"/>
          <w:numId w:val="1"/>
        </w:numPr>
        <w:spacing w:after="0" w:afterAutospacing="0" w:line="300" w:lineRule="auto"/>
        <w:ind w:left="720" w:hanging="360"/>
        <w:rPr>
          <w:rFonts w:ascii="Arial" w:cs="Arial" w:eastAsia="Arial" w:hAnsi="Arial"/>
        </w:rPr>
      </w:pPr>
      <w:r w:rsidDel="00000000" w:rsidR="00000000" w:rsidRPr="00000000">
        <w:rPr>
          <w:rFonts w:ascii="Arial" w:cs="Arial" w:eastAsia="Arial" w:hAnsi="Arial"/>
          <w:rtl w:val="0"/>
        </w:rPr>
        <w:t xml:space="preserve">Further develop our three delivery areas: Adult Wellbeing; Community Gardening; and Children and Families</w:t>
      </w:r>
    </w:p>
    <w:p w:rsidR="00000000" w:rsidDel="00000000" w:rsidP="00000000" w:rsidRDefault="00000000" w:rsidRPr="00000000" w14:paraId="00000012">
      <w:pPr>
        <w:numPr>
          <w:ilvl w:val="0"/>
          <w:numId w:val="1"/>
        </w:numPr>
        <w:spacing w:after="0" w:afterAutospacing="0" w:line="300" w:lineRule="auto"/>
        <w:ind w:left="720" w:hanging="360"/>
        <w:rPr>
          <w:rFonts w:ascii="Arial" w:cs="Arial" w:eastAsia="Arial" w:hAnsi="Arial"/>
        </w:rPr>
      </w:pPr>
      <w:r w:rsidDel="00000000" w:rsidR="00000000" w:rsidRPr="00000000">
        <w:rPr>
          <w:rFonts w:ascii="Arial" w:cs="Arial" w:eastAsia="Arial" w:hAnsi="Arial"/>
          <w:rtl w:val="0"/>
        </w:rPr>
        <w:t xml:space="preserve">Enhance our local networking / influencing role around themes of Wellbeing and Nature</w:t>
      </w:r>
    </w:p>
    <w:p w:rsidR="00000000" w:rsidDel="00000000" w:rsidP="00000000" w:rsidRDefault="00000000" w:rsidRPr="00000000" w14:paraId="00000013">
      <w:pPr>
        <w:numPr>
          <w:ilvl w:val="0"/>
          <w:numId w:val="1"/>
        </w:numPr>
        <w:spacing w:after="200" w:line="300" w:lineRule="auto"/>
        <w:ind w:left="720" w:hanging="360"/>
        <w:rPr>
          <w:rFonts w:ascii="Arial" w:cs="Arial" w:eastAsia="Arial" w:hAnsi="Arial"/>
        </w:rPr>
      </w:pPr>
      <w:r w:rsidDel="00000000" w:rsidR="00000000" w:rsidRPr="00000000">
        <w:rPr>
          <w:rFonts w:ascii="Arial" w:cs="Arial" w:eastAsia="Arial" w:hAnsi="Arial"/>
          <w:rtl w:val="0"/>
        </w:rPr>
        <w:t xml:space="preserve">Develop our individual giving, corporate donations, and other income streams</w:t>
      </w:r>
    </w:p>
    <w:p w:rsidR="00000000" w:rsidDel="00000000" w:rsidP="00000000" w:rsidRDefault="00000000" w:rsidRPr="00000000" w14:paraId="00000014">
      <w:pPr>
        <w:spacing w:after="200" w:line="30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Roles and responsibilities of a Director / Trustee:</w:t>
      </w:r>
    </w:p>
    <w:p w:rsidR="00000000" w:rsidDel="00000000" w:rsidP="00000000" w:rsidRDefault="00000000" w:rsidRPr="00000000" w14:paraId="00000015">
      <w:pPr>
        <w:numPr>
          <w:ilvl w:val="0"/>
          <w:numId w:val="5"/>
        </w:numPr>
        <w:spacing w:after="0" w:afterAutospacing="0" w:line="300" w:lineRule="auto"/>
        <w:ind w:left="720" w:hanging="360"/>
        <w:rPr>
          <w:rFonts w:ascii="Arial" w:cs="Arial" w:eastAsia="Arial" w:hAnsi="Arial"/>
        </w:rPr>
      </w:pPr>
      <w:r w:rsidDel="00000000" w:rsidR="00000000" w:rsidRPr="00000000">
        <w:rPr>
          <w:rFonts w:ascii="Arial" w:cs="Arial" w:eastAsia="Arial" w:hAnsi="Arial"/>
          <w:rtl w:val="0"/>
        </w:rPr>
        <w:t xml:space="preserve">Meet four times a year - meetings typically 1.5 hours</w:t>
      </w:r>
    </w:p>
    <w:p w:rsidR="00000000" w:rsidDel="00000000" w:rsidP="00000000" w:rsidRDefault="00000000" w:rsidRPr="00000000" w14:paraId="00000016">
      <w:pPr>
        <w:numPr>
          <w:ilvl w:val="0"/>
          <w:numId w:val="5"/>
        </w:numPr>
        <w:spacing w:after="0" w:afterAutospacing="0" w:line="300" w:lineRule="auto"/>
        <w:ind w:left="720" w:hanging="360"/>
        <w:rPr>
          <w:rFonts w:ascii="Arial" w:cs="Arial" w:eastAsia="Arial" w:hAnsi="Arial"/>
        </w:rPr>
      </w:pPr>
      <w:r w:rsidDel="00000000" w:rsidR="00000000" w:rsidRPr="00000000">
        <w:rPr>
          <w:rFonts w:ascii="Arial" w:cs="Arial" w:eastAsia="Arial" w:hAnsi="Arial"/>
          <w:rtl w:val="0"/>
        </w:rPr>
        <w:t xml:space="preserve">Oversee the running and governance of ARC</w:t>
      </w:r>
    </w:p>
    <w:p w:rsidR="00000000" w:rsidDel="00000000" w:rsidP="00000000" w:rsidRDefault="00000000" w:rsidRPr="00000000" w14:paraId="00000017">
      <w:pPr>
        <w:numPr>
          <w:ilvl w:val="0"/>
          <w:numId w:val="5"/>
        </w:numPr>
        <w:spacing w:after="0" w:afterAutospacing="0" w:line="300" w:lineRule="auto"/>
        <w:ind w:left="720" w:hanging="360"/>
        <w:rPr>
          <w:rFonts w:ascii="Arial" w:cs="Arial" w:eastAsia="Arial" w:hAnsi="Arial"/>
        </w:rPr>
      </w:pPr>
      <w:r w:rsidDel="00000000" w:rsidR="00000000" w:rsidRPr="00000000">
        <w:rPr>
          <w:rFonts w:ascii="Arial" w:cs="Arial" w:eastAsia="Arial" w:hAnsi="Arial"/>
          <w:rtl w:val="0"/>
        </w:rPr>
        <w:t xml:space="preserve">Review accounts and ensure financial integrity of the organisation</w:t>
      </w:r>
    </w:p>
    <w:p w:rsidR="00000000" w:rsidDel="00000000" w:rsidP="00000000" w:rsidRDefault="00000000" w:rsidRPr="00000000" w14:paraId="00000018">
      <w:pPr>
        <w:numPr>
          <w:ilvl w:val="0"/>
          <w:numId w:val="5"/>
        </w:numPr>
        <w:spacing w:after="200" w:line="300" w:lineRule="auto"/>
        <w:ind w:left="720" w:hanging="360"/>
        <w:rPr>
          <w:rFonts w:ascii="Arial" w:cs="Arial" w:eastAsia="Arial" w:hAnsi="Arial"/>
        </w:rPr>
      </w:pPr>
      <w:r w:rsidDel="00000000" w:rsidR="00000000" w:rsidRPr="00000000">
        <w:rPr>
          <w:rFonts w:ascii="Arial" w:cs="Arial" w:eastAsia="Arial" w:hAnsi="Arial"/>
          <w:rtl w:val="0"/>
        </w:rPr>
        <w:t xml:space="preserve">Advocate for ARC and contribute to public events or activities where possible.</w:t>
      </w:r>
      <w:r w:rsidDel="00000000" w:rsidR="00000000" w:rsidRPr="00000000">
        <w:rPr>
          <w:rtl w:val="0"/>
        </w:rPr>
      </w:r>
    </w:p>
    <w:p w:rsidR="00000000" w:rsidDel="00000000" w:rsidP="00000000" w:rsidRDefault="00000000" w:rsidRPr="00000000" w14:paraId="00000019">
      <w:pPr>
        <w:spacing w:after="200" w:line="30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Essential Director / Trustee characteristics;</w:t>
      </w:r>
    </w:p>
    <w:p w:rsidR="00000000" w:rsidDel="00000000" w:rsidP="00000000" w:rsidRDefault="00000000" w:rsidRPr="00000000" w14:paraId="0000001A">
      <w:pPr>
        <w:numPr>
          <w:ilvl w:val="0"/>
          <w:numId w:val="4"/>
        </w:numPr>
        <w:spacing w:after="0" w:afterAutospacing="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Passion and commitment to fulfilling ARC’s mission</w:t>
      </w:r>
    </w:p>
    <w:p w:rsidR="00000000" w:rsidDel="00000000" w:rsidP="00000000" w:rsidRDefault="00000000" w:rsidRPr="00000000" w14:paraId="0000001B">
      <w:pPr>
        <w:numPr>
          <w:ilvl w:val="0"/>
          <w:numId w:val="4"/>
        </w:numPr>
        <w:spacing w:after="0" w:afterAutospacing="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Availability to attend quarterly board meetings (early evenings in Leamington or Warwick)</w:t>
      </w:r>
    </w:p>
    <w:p w:rsidR="00000000" w:rsidDel="00000000" w:rsidP="00000000" w:rsidRDefault="00000000" w:rsidRPr="00000000" w14:paraId="0000001C">
      <w:pPr>
        <w:numPr>
          <w:ilvl w:val="0"/>
          <w:numId w:val="4"/>
        </w:numPr>
        <w:spacing w:after="0" w:afterAutospacing="0" w:line="300" w:lineRule="auto"/>
        <w:ind w:left="720" w:hanging="360"/>
        <w:rPr>
          <w:rFonts w:ascii="Arial" w:cs="Arial" w:eastAsia="Arial" w:hAnsi="Arial"/>
        </w:rPr>
      </w:pPr>
      <w:r w:rsidDel="00000000" w:rsidR="00000000" w:rsidRPr="00000000">
        <w:rPr>
          <w:rFonts w:ascii="Arial" w:cs="Arial" w:eastAsia="Arial" w:hAnsi="Arial"/>
          <w:rtl w:val="0"/>
        </w:rPr>
        <w:t xml:space="preserve">Ability to apply clear logical thinking and creativity to developing our strategy</w:t>
      </w:r>
    </w:p>
    <w:p w:rsidR="00000000" w:rsidDel="00000000" w:rsidP="00000000" w:rsidRDefault="00000000" w:rsidRPr="00000000" w14:paraId="0000001D">
      <w:pPr>
        <w:numPr>
          <w:ilvl w:val="0"/>
          <w:numId w:val="4"/>
        </w:numPr>
        <w:spacing w:after="0" w:afterAutospacing="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Confidence to contribute to team discussions </w:t>
      </w:r>
    </w:p>
    <w:p w:rsidR="00000000" w:rsidDel="00000000" w:rsidP="00000000" w:rsidRDefault="00000000" w:rsidRPr="00000000" w14:paraId="0000001E">
      <w:pPr>
        <w:numPr>
          <w:ilvl w:val="0"/>
          <w:numId w:val="4"/>
        </w:numPr>
        <w:spacing w:after="20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Resident of Warwick District</w:t>
      </w:r>
    </w:p>
    <w:p w:rsidR="00000000" w:rsidDel="00000000" w:rsidP="00000000" w:rsidRDefault="00000000" w:rsidRPr="00000000" w14:paraId="0000001F">
      <w:pPr>
        <w:spacing w:after="200" w:line="300" w:lineRule="auto"/>
        <w:ind w:left="0" w:firstLine="0"/>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Desirable skills and experience include:</w:t>
      </w:r>
    </w:p>
    <w:p w:rsidR="00000000" w:rsidDel="00000000" w:rsidP="00000000" w:rsidRDefault="00000000" w:rsidRPr="00000000" w14:paraId="00000020">
      <w:pPr>
        <w:numPr>
          <w:ilvl w:val="0"/>
          <w:numId w:val="2"/>
        </w:numPr>
        <w:spacing w:after="0" w:afterAutospacing="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A good understanding of governance, gained either as a Trustee of another charity, a director of a company, or as a manager who has worked with Boards</w:t>
      </w:r>
    </w:p>
    <w:p w:rsidR="00000000" w:rsidDel="00000000" w:rsidP="00000000" w:rsidRDefault="00000000" w:rsidRPr="00000000" w14:paraId="00000021">
      <w:pPr>
        <w:numPr>
          <w:ilvl w:val="0"/>
          <w:numId w:val="2"/>
        </w:numPr>
        <w:spacing w:after="0" w:afterAutospacing="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Ability to represent groups we aim to engage with, including:</w:t>
      </w:r>
    </w:p>
    <w:p w:rsidR="00000000" w:rsidDel="00000000" w:rsidP="00000000" w:rsidRDefault="00000000" w:rsidRPr="00000000" w14:paraId="00000022">
      <w:pPr>
        <w:numPr>
          <w:ilvl w:val="1"/>
          <w:numId w:val="2"/>
        </w:numPr>
        <w:spacing w:after="0" w:afterAutospacing="0" w:line="300" w:lineRule="auto"/>
        <w:ind w:left="1440" w:hanging="360"/>
        <w:rPr>
          <w:rFonts w:ascii="Arial" w:cs="Arial" w:eastAsia="Arial" w:hAnsi="Arial"/>
          <w:u w:val="none"/>
        </w:rPr>
      </w:pPr>
      <w:r w:rsidDel="00000000" w:rsidR="00000000" w:rsidRPr="00000000">
        <w:rPr>
          <w:rFonts w:ascii="Arial" w:cs="Arial" w:eastAsia="Arial" w:hAnsi="Arial"/>
          <w:rtl w:val="0"/>
        </w:rPr>
        <w:t xml:space="preserve">geographical communities where we work;</w:t>
      </w:r>
    </w:p>
    <w:p w:rsidR="00000000" w:rsidDel="00000000" w:rsidP="00000000" w:rsidRDefault="00000000" w:rsidRPr="00000000" w14:paraId="00000023">
      <w:pPr>
        <w:numPr>
          <w:ilvl w:val="1"/>
          <w:numId w:val="2"/>
        </w:numPr>
        <w:spacing w:after="0" w:afterAutospacing="0" w:line="300" w:lineRule="auto"/>
        <w:ind w:left="1440" w:hanging="360"/>
        <w:rPr>
          <w:rFonts w:ascii="Arial" w:cs="Arial" w:eastAsia="Arial" w:hAnsi="Arial"/>
          <w:u w:val="none"/>
        </w:rPr>
      </w:pPr>
      <w:r w:rsidDel="00000000" w:rsidR="00000000" w:rsidRPr="00000000">
        <w:rPr>
          <w:rFonts w:ascii="Arial" w:cs="Arial" w:eastAsia="Arial" w:hAnsi="Arial"/>
          <w:rtl w:val="0"/>
        </w:rPr>
        <w:t xml:space="preserve">lived experience of long term mental or physical health issues, neurodiversity or disability; </w:t>
      </w:r>
    </w:p>
    <w:p w:rsidR="00000000" w:rsidDel="00000000" w:rsidP="00000000" w:rsidRDefault="00000000" w:rsidRPr="00000000" w14:paraId="00000024">
      <w:pPr>
        <w:numPr>
          <w:ilvl w:val="1"/>
          <w:numId w:val="2"/>
        </w:numPr>
        <w:spacing w:after="0" w:afterAutospacing="0" w:line="300" w:lineRule="auto"/>
        <w:ind w:left="1440" w:hanging="360"/>
        <w:rPr>
          <w:rFonts w:ascii="Arial" w:cs="Arial" w:eastAsia="Arial" w:hAnsi="Arial"/>
          <w:u w:val="none"/>
        </w:rPr>
      </w:pPr>
      <w:r w:rsidDel="00000000" w:rsidR="00000000" w:rsidRPr="00000000">
        <w:rPr>
          <w:rFonts w:ascii="Arial" w:cs="Arial" w:eastAsia="Arial" w:hAnsi="Arial"/>
          <w:rtl w:val="0"/>
        </w:rPr>
        <w:t xml:space="preserve">those from the global majority;</w:t>
      </w:r>
    </w:p>
    <w:p w:rsidR="00000000" w:rsidDel="00000000" w:rsidP="00000000" w:rsidRDefault="00000000" w:rsidRPr="00000000" w14:paraId="00000025">
      <w:pPr>
        <w:numPr>
          <w:ilvl w:val="0"/>
          <w:numId w:val="2"/>
        </w:numPr>
        <w:spacing w:after="0" w:afterAutospacing="0" w:line="300" w:lineRule="auto"/>
        <w:ind w:left="720" w:hanging="360"/>
        <w:rPr>
          <w:rFonts w:ascii="Arial" w:cs="Arial" w:eastAsia="Arial" w:hAnsi="Arial"/>
        </w:rPr>
      </w:pPr>
      <w:r w:rsidDel="00000000" w:rsidR="00000000" w:rsidRPr="00000000">
        <w:rPr>
          <w:rFonts w:ascii="Arial" w:cs="Arial" w:eastAsia="Arial" w:hAnsi="Arial"/>
          <w:rtl w:val="0"/>
        </w:rPr>
        <w:t xml:space="preserve">Experience around income diversification, particularly individual and corporate giving</w:t>
      </w:r>
    </w:p>
    <w:p w:rsidR="00000000" w:rsidDel="00000000" w:rsidP="00000000" w:rsidRDefault="00000000" w:rsidRPr="00000000" w14:paraId="00000026">
      <w:pPr>
        <w:numPr>
          <w:ilvl w:val="0"/>
          <w:numId w:val="2"/>
        </w:numPr>
        <w:spacing w:after="200" w:line="300" w:lineRule="auto"/>
        <w:ind w:left="720" w:hanging="360"/>
        <w:rPr>
          <w:rFonts w:ascii="Arial" w:cs="Arial" w:eastAsia="Arial" w:hAnsi="Arial"/>
        </w:rPr>
      </w:pPr>
      <w:r w:rsidDel="00000000" w:rsidR="00000000" w:rsidRPr="00000000">
        <w:rPr>
          <w:rFonts w:ascii="Arial" w:cs="Arial" w:eastAsia="Arial" w:hAnsi="Arial"/>
          <w:rtl w:val="0"/>
        </w:rPr>
        <w:t xml:space="preserve">Ability to represent ARC and network around our Wellbeing and Nature themes.</w:t>
      </w:r>
    </w:p>
    <w:p w:rsidR="00000000" w:rsidDel="00000000" w:rsidP="00000000" w:rsidRDefault="00000000" w:rsidRPr="00000000" w14:paraId="00000027">
      <w:pPr>
        <w:spacing w:after="200" w:line="300" w:lineRule="auto"/>
        <w:ind w:left="0" w:firstLine="0"/>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Benefits for a Trustee:</w:t>
      </w:r>
    </w:p>
    <w:p w:rsidR="00000000" w:rsidDel="00000000" w:rsidP="00000000" w:rsidRDefault="00000000" w:rsidRPr="00000000" w14:paraId="00000028">
      <w:pPr>
        <w:numPr>
          <w:ilvl w:val="0"/>
          <w:numId w:val="3"/>
        </w:numPr>
        <w:spacing w:after="0" w:afterAutospacing="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Gain satisfaction from helping a small organisation develop.</w:t>
      </w:r>
    </w:p>
    <w:p w:rsidR="00000000" w:rsidDel="00000000" w:rsidP="00000000" w:rsidRDefault="00000000" w:rsidRPr="00000000" w14:paraId="00000029">
      <w:pPr>
        <w:numPr>
          <w:ilvl w:val="0"/>
          <w:numId w:val="3"/>
        </w:numPr>
        <w:spacing w:after="0" w:afterAutospacing="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Work with like-minded people and feel more connected to your community. </w:t>
      </w:r>
    </w:p>
    <w:p w:rsidR="00000000" w:rsidDel="00000000" w:rsidP="00000000" w:rsidRDefault="00000000" w:rsidRPr="00000000" w14:paraId="0000002A">
      <w:pPr>
        <w:numPr>
          <w:ilvl w:val="0"/>
          <w:numId w:val="3"/>
        </w:numPr>
        <w:spacing w:after="0" w:afterAutospacing="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Contribute to tangible improvements in people’s lives and local green spaces</w:t>
      </w:r>
    </w:p>
    <w:p w:rsidR="00000000" w:rsidDel="00000000" w:rsidP="00000000" w:rsidRDefault="00000000" w:rsidRPr="00000000" w14:paraId="0000002B">
      <w:pPr>
        <w:numPr>
          <w:ilvl w:val="0"/>
          <w:numId w:val="3"/>
        </w:numPr>
        <w:spacing w:after="200" w:line="300" w:lineRule="auto"/>
        <w:ind w:left="720" w:hanging="360"/>
        <w:rPr>
          <w:rFonts w:ascii="Arial" w:cs="Arial" w:eastAsia="Arial" w:hAnsi="Arial"/>
          <w:u w:val="none"/>
        </w:rPr>
      </w:pPr>
      <w:r w:rsidDel="00000000" w:rsidR="00000000" w:rsidRPr="00000000">
        <w:rPr>
          <w:rFonts w:ascii="Arial" w:cs="Arial" w:eastAsia="Arial" w:hAnsi="Arial"/>
          <w:rtl w:val="0"/>
        </w:rPr>
        <w:t xml:space="preserve">Develop new skills and experience.</w:t>
      </w:r>
    </w:p>
    <w:p w:rsidR="00000000" w:rsidDel="00000000" w:rsidP="00000000" w:rsidRDefault="00000000" w:rsidRPr="00000000" w14:paraId="0000002C">
      <w:pPr>
        <w:tabs>
          <w:tab w:val="left" w:leader="none" w:pos="6300"/>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02D">
      <w:pPr>
        <w:tabs>
          <w:tab w:val="left" w:leader="none" w:pos="6300"/>
        </w:tabs>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Application Process</w:t>
      </w:r>
    </w:p>
    <w:p w:rsidR="00000000" w:rsidDel="00000000" w:rsidP="00000000" w:rsidRDefault="00000000" w:rsidRPr="00000000" w14:paraId="0000002E">
      <w:pPr>
        <w:tabs>
          <w:tab w:val="left" w:leader="none" w:pos="6300"/>
        </w:tabs>
        <w:rPr>
          <w:rFonts w:ascii="Arial" w:cs="Arial" w:eastAsia="Arial" w:hAnsi="Arial"/>
        </w:rPr>
      </w:pPr>
      <w:r w:rsidDel="00000000" w:rsidR="00000000" w:rsidRPr="00000000">
        <w:rPr>
          <w:rFonts w:ascii="Arial" w:cs="Arial" w:eastAsia="Arial" w:hAnsi="Arial"/>
          <w:rtl w:val="0"/>
        </w:rPr>
        <w:t xml:space="preserve">Please complete the online application form here </w:t>
      </w:r>
      <w:hyperlink r:id="rId10">
        <w:r w:rsidDel="00000000" w:rsidR="00000000" w:rsidRPr="00000000">
          <w:rPr>
            <w:rFonts w:ascii="Arial" w:cs="Arial" w:eastAsia="Arial" w:hAnsi="Arial"/>
            <w:color w:val="1155cc"/>
            <w:u w:val="single"/>
            <w:rtl w:val="0"/>
          </w:rPr>
          <w:t xml:space="preserve">https://forms.gle/FqnsAzL9XMAuVupo7</w:t>
        </w:r>
      </w:hyperlink>
      <w:r w:rsidDel="00000000" w:rsidR="00000000" w:rsidRPr="00000000">
        <w:rPr>
          <w:rFonts w:ascii="Arial" w:cs="Arial" w:eastAsia="Arial" w:hAnsi="Arial"/>
          <w:rtl w:val="0"/>
        </w:rPr>
        <w:t xml:space="preserve"> and also send a short CV or summary of your work / voluntary experience (1-2 pages) to </w:t>
      </w:r>
      <w:hyperlink r:id="rId11">
        <w:r w:rsidDel="00000000" w:rsidR="00000000" w:rsidRPr="00000000">
          <w:rPr>
            <w:rFonts w:ascii="Arial" w:cs="Arial" w:eastAsia="Arial" w:hAnsi="Arial"/>
            <w:color w:val="1155cc"/>
            <w:u w:val="single"/>
            <w:rtl w:val="0"/>
          </w:rPr>
          <w:t xml:space="preserve">kath@arccic.co.uk</w:t>
        </w:r>
      </w:hyperlink>
      <w:r w:rsidDel="00000000" w:rsidR="00000000" w:rsidRPr="00000000">
        <w:rPr>
          <w:rFonts w:ascii="Arial" w:cs="Arial" w:eastAsia="Arial" w:hAnsi="Arial"/>
          <w:rtl w:val="0"/>
        </w:rPr>
        <w:t xml:space="preserve">. </w:t>
      </w:r>
    </w:p>
    <w:p w:rsidR="00000000" w:rsidDel="00000000" w:rsidP="00000000" w:rsidRDefault="00000000" w:rsidRPr="00000000" w14:paraId="0000002F">
      <w:pPr>
        <w:tabs>
          <w:tab w:val="left" w:leader="none" w:pos="6300"/>
        </w:tabs>
        <w:rPr>
          <w:rFonts w:ascii="Arial" w:cs="Arial" w:eastAsia="Arial" w:hAnsi="Arial"/>
        </w:rPr>
      </w:pPr>
      <w:r w:rsidDel="00000000" w:rsidR="00000000" w:rsidRPr="00000000">
        <w:rPr>
          <w:rFonts w:ascii="Arial" w:cs="Arial" w:eastAsia="Arial" w:hAnsi="Arial"/>
          <w:rtl w:val="0"/>
        </w:rPr>
        <w:t xml:space="preserve">P</w:t>
      </w:r>
      <w:r w:rsidDel="00000000" w:rsidR="00000000" w:rsidRPr="00000000">
        <w:rPr>
          <w:rFonts w:ascii="Arial" w:cs="Arial" w:eastAsia="Arial" w:hAnsi="Arial"/>
          <w:rtl w:val="0"/>
        </w:rPr>
        <w:t xml:space="preserve">lease also email </w:t>
      </w:r>
      <w:hyperlink r:id="rId12">
        <w:r w:rsidDel="00000000" w:rsidR="00000000" w:rsidRPr="00000000">
          <w:rPr>
            <w:rFonts w:ascii="Arial" w:cs="Arial" w:eastAsia="Arial" w:hAnsi="Arial"/>
            <w:color w:val="1155cc"/>
            <w:u w:val="single"/>
            <w:rtl w:val="0"/>
          </w:rPr>
          <w:t xml:space="preserve">kath@arccic.co.uk</w:t>
        </w:r>
      </w:hyperlink>
      <w:r w:rsidDel="00000000" w:rsidR="00000000" w:rsidRPr="00000000">
        <w:rPr>
          <w:rFonts w:ascii="Arial" w:cs="Arial" w:eastAsia="Arial" w:hAnsi="Arial"/>
          <w:rtl w:val="0"/>
        </w:rPr>
        <w:t xml:space="preserve"> with any further questions or queries regarding the role</w:t>
      </w:r>
      <w:r w:rsidDel="00000000" w:rsidR="00000000" w:rsidRPr="00000000">
        <w:rPr>
          <w:rFonts w:ascii="Arial" w:cs="Arial" w:eastAsia="Arial" w:hAnsi="Arial"/>
          <w:rtl w:val="0"/>
        </w:rPr>
        <w:t xml:space="preserve">. </w:t>
      </w:r>
      <w:r w:rsidDel="00000000" w:rsidR="00000000" w:rsidRPr="00000000">
        <w:rPr>
          <w:rtl w:val="0"/>
        </w:rPr>
      </w:r>
    </w:p>
    <w:sectPr>
      <w:footerReference r:id="rId13" w:type="default"/>
      <w:pgSz w:h="16840" w:w="11900" w:orient="portrait"/>
      <w:pgMar w:bottom="720" w:top="720" w:left="720" w:right="1552.2047244094488" w:header="720" w:footer="5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center" w:leader="none" w:pos="4786"/>
        <w:tab w:val="right" w:leader="none" w:pos="9573"/>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tabs>
        <w:tab w:val="center" w:leader="none" w:pos="4786"/>
        <w:tab w:val="right" w:leader="none" w:pos="9573"/>
        <w:tab w:val="right" w:leader="none" w:pos="95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Kath@arccic.co.uk" TargetMode="External"/><Relationship Id="rId10" Type="http://schemas.openxmlformats.org/officeDocument/2006/relationships/hyperlink" Target="https://forms.gle/FqnsAzL9XMAuVupo7" TargetMode="External"/><Relationship Id="rId13" Type="http://schemas.openxmlformats.org/officeDocument/2006/relationships/footer" Target="footer1.xml"/><Relationship Id="rId12" Type="http://schemas.openxmlformats.org/officeDocument/2006/relationships/hyperlink" Target="mailto:kath@arccic.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eventbrite.co.uk/o/arc-achieving-results-in-communities-8484900332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arcci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BiW94rdRW7Do02GOf6IITafbw==">CgMxLjAyDmgud2s5YnFhM3FzamVwOAByITF3ZFZmUmExNXVoUVlHYmtwWFZGQldtcmtNYWVJTnlYbw==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